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E0DB2" w14:textId="77777777" w:rsidR="00F90189" w:rsidRPr="005D603B" w:rsidRDefault="00F90189" w:rsidP="005D603B">
      <w:pPr>
        <w:pStyle w:val="Titel"/>
        <w:jc w:val="center"/>
      </w:pPr>
      <w:r>
        <w:t>Practicum microscoop</w:t>
      </w:r>
    </w:p>
    <w:p w14:paraId="4BB02055" w14:textId="77777777" w:rsidR="00F90189" w:rsidRPr="005D603B" w:rsidRDefault="00F90189" w:rsidP="00F90189">
      <w:p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 xml:space="preserve">Je gaat vandaag werken met een microscoop. Je doet de proeven met zijn tweeën. Hiervan maak je allebei een verslag. Ook schrijf je een </w:t>
      </w:r>
      <w:r w:rsidR="00571F05" w:rsidRPr="005D603B">
        <w:rPr>
          <w:rFonts w:ascii="Comic Sans MS" w:hAnsi="Comic Sans MS"/>
          <w:sz w:val="24"/>
          <w:szCs w:val="24"/>
        </w:rPr>
        <w:t>leerverslag</w:t>
      </w:r>
      <w:r w:rsidRPr="005D603B">
        <w:rPr>
          <w:rFonts w:ascii="Comic Sans MS" w:hAnsi="Comic Sans MS"/>
          <w:sz w:val="24"/>
          <w:szCs w:val="24"/>
        </w:rPr>
        <w:t xml:space="preserve"> over je werk. Het verslag </w:t>
      </w:r>
      <w:r w:rsidR="005D603B">
        <w:rPr>
          <w:rFonts w:ascii="Comic Sans MS" w:hAnsi="Comic Sans MS"/>
          <w:sz w:val="24"/>
          <w:szCs w:val="24"/>
        </w:rPr>
        <w:t xml:space="preserve">en het leerverslag </w:t>
      </w:r>
      <w:r w:rsidRPr="005D603B">
        <w:rPr>
          <w:rFonts w:ascii="Comic Sans MS" w:hAnsi="Comic Sans MS"/>
          <w:sz w:val="24"/>
          <w:szCs w:val="24"/>
        </w:rPr>
        <w:t xml:space="preserve">lever je in en je krijgt er een cijfer voor. </w:t>
      </w:r>
    </w:p>
    <w:p w14:paraId="3ED53F56" w14:textId="77777777" w:rsidR="00F90189" w:rsidRPr="005D603B" w:rsidRDefault="00F90189" w:rsidP="00F90189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Lees de opdrachten goed door</w:t>
      </w:r>
    </w:p>
    <w:p w14:paraId="15EB93A5" w14:textId="77777777" w:rsidR="00F90189" w:rsidRPr="005D603B" w:rsidRDefault="00F90189" w:rsidP="00F90189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Voer de proeven uit</w:t>
      </w:r>
    </w:p>
    <w:p w14:paraId="098BECC6" w14:textId="77777777" w:rsidR="00F90189" w:rsidRPr="005D603B" w:rsidRDefault="002B465D" w:rsidP="00F90189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Maak de opdrachten </w:t>
      </w:r>
    </w:p>
    <w:p w14:paraId="58071483" w14:textId="77777777" w:rsidR="00571F05" w:rsidRPr="005D603B" w:rsidRDefault="00F90189" w:rsidP="00571F05">
      <w:pPr>
        <w:pStyle w:val="Geenafstand"/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 xml:space="preserve">In de volgende les maak je een </w:t>
      </w:r>
      <w:r w:rsidR="00571F05" w:rsidRPr="005D603B">
        <w:rPr>
          <w:rFonts w:ascii="Comic Sans MS" w:hAnsi="Comic Sans MS"/>
          <w:sz w:val="24"/>
          <w:szCs w:val="24"/>
        </w:rPr>
        <w:t>leer</w:t>
      </w:r>
      <w:r w:rsidRPr="005D603B">
        <w:rPr>
          <w:rFonts w:ascii="Comic Sans MS" w:hAnsi="Comic Sans MS"/>
          <w:sz w:val="24"/>
          <w:szCs w:val="24"/>
        </w:rPr>
        <w:t xml:space="preserve">verslag. Dit is een </w:t>
      </w:r>
      <w:r w:rsidR="00571F05" w:rsidRPr="005D603B">
        <w:rPr>
          <w:rFonts w:ascii="Comic Sans MS" w:hAnsi="Comic Sans MS"/>
          <w:sz w:val="24"/>
          <w:szCs w:val="24"/>
        </w:rPr>
        <w:t>verhaaltje over wat je van de opdrachten geleerd hebt. In het leerverslag geef je antwoord op de volgende vragen:</w:t>
      </w:r>
    </w:p>
    <w:p w14:paraId="22AAC25A" w14:textId="77777777" w:rsidR="00571F05" w:rsidRPr="005D603B" w:rsidRDefault="00571F05" w:rsidP="00571F05">
      <w:pPr>
        <w:pStyle w:val="Geenafstand"/>
        <w:rPr>
          <w:rFonts w:ascii="Comic Sans MS" w:hAnsi="Comic Sans MS"/>
          <w:sz w:val="24"/>
          <w:szCs w:val="24"/>
        </w:rPr>
      </w:pPr>
    </w:p>
    <w:p w14:paraId="0BEECB98" w14:textId="77777777" w:rsidR="00571F05" w:rsidRPr="005D603B" w:rsidRDefault="00571F05" w:rsidP="00571F05">
      <w:pPr>
        <w:pStyle w:val="Lijstaline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wat heb je gedaan?</w:t>
      </w:r>
    </w:p>
    <w:p w14:paraId="630531FA" w14:textId="77777777" w:rsidR="00571F05" w:rsidRPr="005D603B" w:rsidRDefault="00571F05" w:rsidP="00571F05">
      <w:pPr>
        <w:pStyle w:val="Lijstaline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hoe heb je het gedaan?</w:t>
      </w:r>
    </w:p>
    <w:p w14:paraId="595B20A8" w14:textId="77777777" w:rsidR="00571F05" w:rsidRPr="005D603B" w:rsidRDefault="00571F05" w:rsidP="00571F05">
      <w:pPr>
        <w:pStyle w:val="Lijstaline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wat heb je geleerd?</w:t>
      </w:r>
    </w:p>
    <w:p w14:paraId="1800A8E5" w14:textId="77777777" w:rsidR="00571F05" w:rsidRPr="005D603B" w:rsidRDefault="00571F05" w:rsidP="00571F05">
      <w:pPr>
        <w:pStyle w:val="Lijstaline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wat ging goed?</w:t>
      </w:r>
    </w:p>
    <w:p w14:paraId="6C5C2730" w14:textId="77777777" w:rsidR="00571F05" w:rsidRPr="005D603B" w:rsidRDefault="00571F05" w:rsidP="00571F05">
      <w:pPr>
        <w:pStyle w:val="Lijstaline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wat kan beter?</w:t>
      </w:r>
    </w:p>
    <w:p w14:paraId="26586003" w14:textId="77777777" w:rsidR="005D603B" w:rsidRPr="005D603B" w:rsidRDefault="00571F05" w:rsidP="00571F05">
      <w:p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 xml:space="preserve">De opdrachten en je leerverslag lever je in </w:t>
      </w:r>
    </w:p>
    <w:p w14:paraId="27682B6F" w14:textId="77777777" w:rsidR="005D603B" w:rsidRPr="005D603B" w:rsidRDefault="005D603B" w:rsidP="005D6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14:paraId="6256FAB8" w14:textId="77777777" w:rsidR="005D603B" w:rsidRPr="005D603B" w:rsidRDefault="005D603B" w:rsidP="005D6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Naam:</w:t>
      </w:r>
    </w:p>
    <w:p w14:paraId="3DDD43EE" w14:textId="77777777" w:rsidR="005D603B" w:rsidRPr="005D603B" w:rsidRDefault="005D603B" w:rsidP="005D6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Klas:</w:t>
      </w:r>
    </w:p>
    <w:p w14:paraId="6C83C831" w14:textId="77777777" w:rsidR="005D603B" w:rsidRPr="005D603B" w:rsidRDefault="005D603B" w:rsidP="005D6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Inleverdatum:</w:t>
      </w:r>
    </w:p>
    <w:p w14:paraId="16A3EBA0" w14:textId="77777777" w:rsidR="005D603B" w:rsidRPr="005D603B" w:rsidRDefault="005D603B" w:rsidP="005D6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14:paraId="29931B4A" w14:textId="77777777" w:rsidR="005D603B" w:rsidRPr="005D603B" w:rsidRDefault="005D603B" w:rsidP="00571F05">
      <w:pPr>
        <w:rPr>
          <w:rFonts w:ascii="Comic Sans MS" w:hAnsi="Comic Sans MS"/>
          <w:sz w:val="24"/>
          <w:szCs w:val="24"/>
        </w:rPr>
      </w:pPr>
    </w:p>
    <w:p w14:paraId="0B8AA846" w14:textId="77777777" w:rsidR="005D603B" w:rsidRPr="005D603B" w:rsidRDefault="005D603B" w:rsidP="00571F05">
      <w:p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Cijfer:</w:t>
      </w:r>
      <w:r>
        <w:rPr>
          <w:rFonts w:ascii="Comic Sans MS" w:hAnsi="Comic Sans MS"/>
          <w:sz w:val="24"/>
          <w:szCs w:val="24"/>
        </w:rPr>
        <w:tab/>
      </w:r>
      <w:r w:rsidRPr="005D603B">
        <w:rPr>
          <w:rFonts w:ascii="Comic Sans MS" w:hAnsi="Comic Sans MS"/>
          <w:sz w:val="24"/>
          <w:szCs w:val="24"/>
        </w:rPr>
        <w:t>Netheid</w:t>
      </w:r>
      <w:r>
        <w:rPr>
          <w:rFonts w:ascii="Comic Sans MS" w:hAnsi="Comic Sans MS"/>
          <w:sz w:val="24"/>
          <w:szCs w:val="24"/>
        </w:rPr>
        <w:tab/>
        <w:t>…………</w:t>
      </w:r>
    </w:p>
    <w:p w14:paraId="6166365B" w14:textId="77777777" w:rsidR="005D603B" w:rsidRPr="005D603B" w:rsidRDefault="005D603B" w:rsidP="00571F05">
      <w:p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5D603B">
        <w:rPr>
          <w:rFonts w:ascii="Comic Sans MS" w:hAnsi="Comic Sans MS"/>
          <w:sz w:val="24"/>
          <w:szCs w:val="24"/>
        </w:rPr>
        <w:t>Compleet</w:t>
      </w:r>
      <w:r>
        <w:rPr>
          <w:rFonts w:ascii="Comic Sans MS" w:hAnsi="Comic Sans MS"/>
          <w:sz w:val="24"/>
          <w:szCs w:val="24"/>
        </w:rPr>
        <w:tab/>
        <w:t>…………</w:t>
      </w:r>
    </w:p>
    <w:p w14:paraId="2940325A" w14:textId="77777777" w:rsidR="00F90189" w:rsidRDefault="005D603B" w:rsidP="00F90189">
      <w:p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5D603B">
        <w:rPr>
          <w:rFonts w:ascii="Comic Sans MS" w:hAnsi="Comic Sans MS"/>
          <w:sz w:val="24"/>
          <w:szCs w:val="24"/>
        </w:rPr>
        <w:t>Leerverslag</w:t>
      </w:r>
      <w:r>
        <w:rPr>
          <w:rFonts w:ascii="Comic Sans MS" w:hAnsi="Comic Sans MS"/>
          <w:sz w:val="24"/>
          <w:szCs w:val="24"/>
        </w:rPr>
        <w:tab/>
        <w:t>………….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Totaal cijfer ………..</w:t>
      </w:r>
    </w:p>
    <w:p w14:paraId="3551818F" w14:textId="645C4A05" w:rsidR="00026D61" w:rsidRDefault="00AF4AC0" w:rsidP="00434699">
      <w:pPr>
        <w:rPr>
          <w:rFonts w:ascii="MetaOT-Bold" w:hAnsi="MetaOT-Bold" w:cs="MetaOT-Bold"/>
          <w:b/>
          <w:bCs/>
          <w:sz w:val="21"/>
          <w:szCs w:val="21"/>
        </w:rPr>
      </w:pPr>
      <w:r>
        <w:rPr>
          <w:rFonts w:ascii="MetaOT-Bold" w:hAnsi="MetaOT-Bold" w:cs="MetaOT-Bold"/>
          <w:b/>
          <w:bCs/>
          <w:sz w:val="21"/>
          <w:szCs w:val="21"/>
        </w:rPr>
        <w:br w:type="page"/>
      </w:r>
      <w:r w:rsidR="00026D61">
        <w:rPr>
          <w:rFonts w:ascii="MetaOT-Bold" w:hAnsi="MetaOT-Bold" w:cs="MetaOT-Bold"/>
          <w:b/>
          <w:bCs/>
          <w:sz w:val="21"/>
          <w:szCs w:val="21"/>
        </w:rPr>
        <w:lastRenderedPageBreak/>
        <w:t xml:space="preserve">Opdracht </w:t>
      </w:r>
      <w:r w:rsidR="00010C51">
        <w:rPr>
          <w:rFonts w:ascii="MetaOT-Bold" w:hAnsi="MetaOT-Bold" w:cs="MetaOT-Bold"/>
          <w:b/>
          <w:bCs/>
          <w:sz w:val="21"/>
          <w:szCs w:val="21"/>
        </w:rPr>
        <w:t>1</w:t>
      </w:r>
      <w:r w:rsidR="00026D61">
        <w:rPr>
          <w:rFonts w:ascii="MetaOT-Bold" w:hAnsi="MetaOT-Bold" w:cs="MetaOT-Bold"/>
          <w:b/>
          <w:bCs/>
          <w:sz w:val="21"/>
          <w:szCs w:val="21"/>
        </w:rPr>
        <w:tab/>
        <w:t>SCHERPSTELLEN BIJ DE KLEINSTE VERGROTING</w:t>
      </w:r>
    </w:p>
    <w:p w14:paraId="12E4210B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  <w:r>
        <w:rPr>
          <w:rFonts w:ascii="MetaOT-Bold" w:hAnsi="MetaOT-Bold" w:cs="MetaOT-Bold"/>
          <w:b/>
          <w:bCs/>
          <w:sz w:val="21"/>
          <w:szCs w:val="21"/>
        </w:rPr>
        <w:t>Wat is het doel?</w:t>
      </w:r>
    </w:p>
    <w:p w14:paraId="54D47185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sz w:val="21"/>
          <w:szCs w:val="21"/>
        </w:rPr>
      </w:pPr>
      <w:r>
        <w:rPr>
          <w:rFonts w:ascii="MetaOT-Normal" w:hAnsi="MetaOT-Normal" w:cs="MetaOT-Normal"/>
          <w:sz w:val="21"/>
          <w:szCs w:val="21"/>
        </w:rPr>
        <w:t>Je ontdekt hoe een microscoop werkt.</w:t>
      </w:r>
    </w:p>
    <w:p w14:paraId="7513E2F0" w14:textId="77777777" w:rsidR="00026D61" w:rsidRDefault="00026D61" w:rsidP="00026D61">
      <w:pPr>
        <w:rPr>
          <w:rFonts w:ascii="MetaOT-Normal" w:hAnsi="MetaOT-Normal" w:cs="MetaOT-Normal"/>
          <w:sz w:val="21"/>
          <w:szCs w:val="21"/>
        </w:rPr>
      </w:pPr>
      <w:r>
        <w:rPr>
          <w:rFonts w:ascii="MetaOT-Normal" w:hAnsi="MetaOT-Normal" w:cs="MetaOT-Normal"/>
          <w:sz w:val="21"/>
          <w:szCs w:val="21"/>
        </w:rPr>
        <w:t>En je leert scherpstellen bij de kleinste vergroting.</w:t>
      </w:r>
    </w:p>
    <w:p w14:paraId="16F61969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  <w:r>
        <w:rPr>
          <w:rFonts w:ascii="MetaOT-Bold" w:hAnsi="MetaOT-Bold" w:cs="MetaOT-Bold"/>
          <w:b/>
          <w:bCs/>
          <w:color w:val="000000"/>
          <w:sz w:val="21"/>
          <w:szCs w:val="21"/>
        </w:rPr>
        <w:t>Wat heb je nodig?</w:t>
      </w:r>
    </w:p>
    <w:p w14:paraId="7A398D4F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een microscoop</w:t>
      </w:r>
    </w:p>
    <w:p w14:paraId="0CEF0A6F" w14:textId="77777777" w:rsidR="00010C51" w:rsidRPr="00010C51" w:rsidRDefault="00010C51" w:rsidP="00010C5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 w:rsidRPr="00010C51">
        <w:rPr>
          <w:rFonts w:ascii="MetaOT-Normal" w:hAnsi="MetaOT-Normal" w:cs="MetaOT-Normal"/>
          <w:color w:val="000000"/>
          <w:sz w:val="21"/>
          <w:szCs w:val="21"/>
        </w:rPr>
        <w:t>-</w:t>
      </w:r>
      <w:r>
        <w:rPr>
          <w:rFonts w:ascii="MetaOT-Normal" w:hAnsi="MetaOT-Normal" w:cs="MetaOT-Normal"/>
          <w:color w:val="000000"/>
          <w:sz w:val="21"/>
          <w:szCs w:val="21"/>
        </w:rPr>
        <w:t xml:space="preserve"> je boek</w:t>
      </w:r>
    </w:p>
    <w:p w14:paraId="49700C2E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een letter</w:t>
      </w:r>
      <w:r w:rsidR="00010C51">
        <w:rPr>
          <w:rFonts w:ascii="MetaOT-Normal" w:hAnsi="MetaOT-Normal" w:cs="MetaOT-Normal"/>
          <w:color w:val="000000"/>
          <w:sz w:val="21"/>
          <w:szCs w:val="21"/>
        </w:rPr>
        <w:t xml:space="preserve"> uit een krant</w:t>
      </w:r>
    </w:p>
    <w:p w14:paraId="6A9021F7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– </w:t>
      </w:r>
      <w:r w:rsidR="00010C51">
        <w:rPr>
          <w:rFonts w:ascii="MetaOT-Normal" w:hAnsi="MetaOT-Normal" w:cs="MetaOT-Normal"/>
          <w:color w:val="000000"/>
          <w:sz w:val="21"/>
          <w:szCs w:val="21"/>
        </w:rPr>
        <w:t>potlood, gum</w:t>
      </w:r>
    </w:p>
    <w:p w14:paraId="3673F818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1A0171C2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  <w:r>
        <w:rPr>
          <w:rFonts w:ascii="MetaOT-Bold" w:hAnsi="MetaOT-Bold" w:cs="MetaOT-Bold"/>
          <w:b/>
          <w:bCs/>
          <w:color w:val="000000"/>
          <w:sz w:val="21"/>
          <w:szCs w:val="21"/>
        </w:rPr>
        <w:t>Wat moet je doen?</w:t>
      </w:r>
    </w:p>
    <w:p w14:paraId="4475EC6E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– </w:t>
      </w:r>
      <w:r w:rsidR="00010C51">
        <w:rPr>
          <w:rFonts w:ascii="MetaOT-Normal" w:hAnsi="MetaOT-Normal" w:cs="MetaOT-Normal"/>
          <w:color w:val="000000"/>
          <w:sz w:val="21"/>
          <w:szCs w:val="21"/>
        </w:rPr>
        <w:t>Knip uit de krant een letter</w:t>
      </w:r>
    </w:p>
    <w:p w14:paraId="7AFC0057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Leg de letter boven de opening op de tafel van de microscoop.</w:t>
      </w:r>
    </w:p>
    <w:p w14:paraId="30A5F547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   Je hoeft de letter niet vast te zetten met de klemmen (zie afbeelding).</w:t>
      </w:r>
    </w:p>
    <w:p w14:paraId="69BF7F61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– Bekijk de letters bij de kleinste vergroting. Werk daarbij volgens de stappen </w:t>
      </w:r>
      <w:r w:rsidR="00010C51">
        <w:rPr>
          <w:rFonts w:ascii="MetaOT-Normal" w:hAnsi="MetaOT-Normal" w:cs="MetaOT-Normal"/>
          <w:color w:val="000000"/>
          <w:sz w:val="21"/>
          <w:szCs w:val="21"/>
        </w:rPr>
        <w:t>op bladzijde 97</w:t>
      </w:r>
      <w:r>
        <w:rPr>
          <w:rFonts w:ascii="MetaOT-Normal" w:hAnsi="MetaOT-Normal" w:cs="MetaOT-Normal"/>
          <w:color w:val="000000"/>
          <w:sz w:val="21"/>
          <w:szCs w:val="21"/>
        </w:rPr>
        <w:t>.</w:t>
      </w:r>
    </w:p>
    <w:p w14:paraId="72869D3A" w14:textId="77777777" w:rsidR="00010C5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   </w:t>
      </w:r>
    </w:p>
    <w:p w14:paraId="314AB6FA" w14:textId="77777777" w:rsidR="00010C51" w:rsidRPr="00010C51" w:rsidRDefault="00010C51" w:rsidP="00026D61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10C51">
        <w:rPr>
          <w:u w:val="single"/>
        </w:rPr>
        <w:t xml:space="preserve">Als je géén beeld krijgt, kan dit de volgende oorzaken hebben: </w:t>
      </w:r>
    </w:p>
    <w:p w14:paraId="1A5A66DF" w14:textId="77777777" w:rsidR="00010C51" w:rsidRDefault="00010C51" w:rsidP="00026D61">
      <w:pPr>
        <w:autoSpaceDE w:val="0"/>
        <w:autoSpaceDN w:val="0"/>
        <w:adjustRightInd w:val="0"/>
        <w:spacing w:after="0" w:line="240" w:lineRule="auto"/>
      </w:pPr>
      <w:r>
        <w:t xml:space="preserve">1 Je hebt de revolver niet goed gedraaid, zodat het objectief niet precies boven het preparaat staat. Bij de meeste microscopen ‘klikt’ de revolver in de goede stand. </w:t>
      </w:r>
    </w:p>
    <w:p w14:paraId="19292885" w14:textId="77777777" w:rsidR="00010C51" w:rsidRDefault="00010C51" w:rsidP="00026D61">
      <w:pPr>
        <w:autoSpaceDE w:val="0"/>
        <w:autoSpaceDN w:val="0"/>
        <w:adjustRightInd w:val="0"/>
        <w:spacing w:after="0" w:line="240" w:lineRule="auto"/>
      </w:pPr>
      <w:r>
        <w:t xml:space="preserve">2 Het preparaat ligt niet goed boven de opening in de tafel. </w:t>
      </w:r>
    </w:p>
    <w:p w14:paraId="5B042FEF" w14:textId="77777777" w:rsidR="00010C51" w:rsidRDefault="00010C51" w:rsidP="00026D61">
      <w:pPr>
        <w:autoSpaceDE w:val="0"/>
        <w:autoSpaceDN w:val="0"/>
        <w:adjustRightInd w:val="0"/>
        <w:spacing w:after="0" w:line="240" w:lineRule="auto"/>
      </w:pPr>
      <w:r>
        <w:t xml:space="preserve">3 Je gebruikt een te sterke vergroting. </w:t>
      </w:r>
    </w:p>
    <w:p w14:paraId="4AAFD7D0" w14:textId="77777777" w:rsidR="00010C51" w:rsidRDefault="00010C51" w:rsidP="00026D61">
      <w:pPr>
        <w:autoSpaceDE w:val="0"/>
        <w:autoSpaceDN w:val="0"/>
        <w:adjustRightInd w:val="0"/>
        <w:spacing w:after="0" w:line="240" w:lineRule="auto"/>
      </w:pPr>
      <w:r>
        <w:t xml:space="preserve">4 Het diafragma laat geen licht door. </w:t>
      </w:r>
    </w:p>
    <w:p w14:paraId="56F7274B" w14:textId="77777777" w:rsidR="00010C51" w:rsidRDefault="00010C5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t>5 Het lampje staat niet aan. Als je nog steeds niet ziet, vraag dan hulp aan je docent.</w:t>
      </w:r>
    </w:p>
    <w:p w14:paraId="62AB5531" w14:textId="77777777" w:rsidR="00B624A1" w:rsidRDefault="00B624A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</w:p>
    <w:p w14:paraId="61F016AF" w14:textId="77777777" w:rsidR="00B624A1" w:rsidRPr="00B624A1" w:rsidRDefault="00B624A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b/>
          <w:color w:val="000000"/>
          <w:sz w:val="21"/>
          <w:szCs w:val="21"/>
        </w:rPr>
      </w:pPr>
      <w:r w:rsidRPr="00B624A1">
        <w:rPr>
          <w:rFonts w:ascii="MetaOT-Normal" w:hAnsi="MetaOT-Normal" w:cs="MetaOT-Normal"/>
          <w:b/>
          <w:color w:val="000000"/>
          <w:sz w:val="21"/>
          <w:szCs w:val="21"/>
        </w:rPr>
        <w:t>Opdracht</w:t>
      </w:r>
    </w:p>
    <w:p w14:paraId="52A32844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Maak in het vak een tekening van de letter e.</w:t>
      </w:r>
    </w:p>
    <w:p w14:paraId="584C99BC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   Teken de letter precies zoals je hem onder de microscoop ziet.</w:t>
      </w:r>
    </w:p>
    <w:p w14:paraId="0DB2A3C2" w14:textId="77777777" w:rsidR="00026D61" w:rsidRDefault="004C0FCA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 w:rsidRPr="00026D61">
        <w:rPr>
          <w:rFonts w:ascii="MetaOT-Normal" w:hAnsi="MetaOT-Normal" w:cs="MetaOT-Norm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543A9" wp14:editId="29617E64">
                <wp:simplePos x="0" y="0"/>
                <wp:positionH relativeFrom="column">
                  <wp:posOffset>923218</wp:posOffset>
                </wp:positionH>
                <wp:positionV relativeFrom="paragraph">
                  <wp:posOffset>164288</wp:posOffset>
                </wp:positionV>
                <wp:extent cx="4313426" cy="2523281"/>
                <wp:effectExtent l="0" t="0" r="11430" b="1079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426" cy="2523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F0DD9" w14:textId="77777777" w:rsidR="00026D61" w:rsidRDefault="00026D61">
                            <w:r>
                              <w:t xml:space="preserve">De letter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2.7pt;margin-top:12.95pt;width:339.65pt;height:19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">
                <v:textbox>
                  <w:txbxContent>
                    <w:p w:rsidR="00026D61" w:rsidRDefault="00026D61">
                      <w:r>
                        <w:t xml:space="preserve">De letter </w:t>
                      </w:r>
                    </w:p>
                  </w:txbxContent>
                </v:textbox>
              </v:shape>
            </w:pict>
          </mc:Fallback>
        </mc:AlternateContent>
      </w:r>
    </w:p>
    <w:p w14:paraId="1940F084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</w:p>
    <w:p w14:paraId="6B57C3C7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20FEA29B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63B0CAC8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10603686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56185A51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7F4DB2A2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62CAEF8E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1E54FA6C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3D17C0ED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535106B5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667B39F3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206B0435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448D326E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77D4833E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2EBBE732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79A144CC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</w:p>
    <w:p w14:paraId="3AD94BEF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sz w:val="21"/>
          <w:szCs w:val="21"/>
        </w:rPr>
      </w:pPr>
      <w:r>
        <w:rPr>
          <w:rFonts w:ascii="MetaOT-Bold" w:hAnsi="MetaOT-Bold" w:cs="MetaOT-Bold"/>
          <w:b/>
          <w:bCs/>
          <w:sz w:val="21"/>
          <w:szCs w:val="21"/>
        </w:rPr>
        <w:t>Welke conclusie kun je trekken?</w:t>
      </w:r>
    </w:p>
    <w:p w14:paraId="3D42D32F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sz w:val="21"/>
          <w:szCs w:val="21"/>
        </w:rPr>
      </w:pPr>
      <w:r>
        <w:rPr>
          <w:rFonts w:ascii="MetaOT-Normal" w:hAnsi="MetaOT-Normal" w:cs="MetaOT-Normal"/>
          <w:sz w:val="21"/>
          <w:szCs w:val="21"/>
        </w:rPr>
        <w:t>Wat gebeurt er met de letter als je hem door een microscoop bekijkt?</w:t>
      </w:r>
    </w:p>
    <w:p w14:paraId="47AC973A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ok" w:hAnsi="MetaOT-Book" w:cs="MetaOT-Book"/>
          <w:sz w:val="21"/>
          <w:szCs w:val="21"/>
        </w:rPr>
      </w:pPr>
      <w:r>
        <w:rPr>
          <w:rFonts w:ascii="MetaOT-Bold" w:hAnsi="MetaOT-Bold" w:cs="MetaOT-Bold"/>
          <w:b/>
          <w:bCs/>
        </w:rPr>
        <w:t xml:space="preserve">– </w:t>
      </w:r>
      <w:r>
        <w:rPr>
          <w:rFonts w:ascii="MetaOT-Book" w:hAnsi="MetaOT-Book" w:cs="MetaOT-Book"/>
          <w:sz w:val="21"/>
          <w:szCs w:val="21"/>
        </w:rPr>
        <w:t>Zet een kruisje voor de twee goede antwoorden.</w:t>
      </w:r>
    </w:p>
    <w:p w14:paraId="43326E27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ok" w:hAnsi="MetaOT-Book" w:cs="MetaOT-Book"/>
          <w:sz w:val="21"/>
          <w:szCs w:val="21"/>
        </w:rPr>
      </w:pPr>
      <w:r>
        <w:rPr>
          <w:rFonts w:ascii="MetaOT-Book" w:hAnsi="MetaOT-Book" w:cs="MetaOT-Book"/>
          <w:sz w:val="21"/>
          <w:szCs w:val="21"/>
        </w:rPr>
        <w:t>(  )</w:t>
      </w:r>
      <w:r>
        <w:rPr>
          <w:rFonts w:ascii="MetaOT-Book" w:hAnsi="MetaOT-Book" w:cs="MetaOT-Book"/>
          <w:sz w:val="21"/>
          <w:szCs w:val="21"/>
        </w:rPr>
        <w:tab/>
        <w:t>Hij is gespiegeld.</w:t>
      </w:r>
    </w:p>
    <w:p w14:paraId="00B89F18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ok" w:hAnsi="MetaOT-Book" w:cs="MetaOT-Book"/>
          <w:sz w:val="21"/>
          <w:szCs w:val="21"/>
        </w:rPr>
      </w:pPr>
      <w:r>
        <w:rPr>
          <w:rFonts w:ascii="MetaOT-Book" w:hAnsi="MetaOT-Book" w:cs="MetaOT-Book"/>
          <w:sz w:val="21"/>
          <w:szCs w:val="21"/>
        </w:rPr>
        <w:t>(  )</w:t>
      </w:r>
      <w:r>
        <w:rPr>
          <w:rFonts w:ascii="MetaOT-Book" w:hAnsi="MetaOT-Book" w:cs="MetaOT-Book"/>
          <w:sz w:val="21"/>
          <w:szCs w:val="21"/>
        </w:rPr>
        <w:tab/>
        <w:t>Hij is omgedraaid.</w:t>
      </w:r>
    </w:p>
    <w:p w14:paraId="45BC15CA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ok" w:hAnsi="MetaOT-Book" w:cs="MetaOT-Book"/>
          <w:sz w:val="21"/>
          <w:szCs w:val="21"/>
        </w:rPr>
      </w:pPr>
      <w:r>
        <w:rPr>
          <w:rFonts w:ascii="MetaOT-Book" w:hAnsi="MetaOT-Book" w:cs="MetaOT-Book"/>
          <w:sz w:val="21"/>
          <w:szCs w:val="21"/>
        </w:rPr>
        <w:t>(  )</w:t>
      </w:r>
      <w:r>
        <w:rPr>
          <w:rFonts w:ascii="MetaOT-Book" w:hAnsi="MetaOT-Book" w:cs="MetaOT-Book"/>
          <w:sz w:val="21"/>
          <w:szCs w:val="21"/>
        </w:rPr>
        <w:tab/>
        <w:t>Hij is vager.</w:t>
      </w:r>
    </w:p>
    <w:p w14:paraId="5B9CB774" w14:textId="77777777" w:rsidR="00026D61" w:rsidRDefault="00026D61" w:rsidP="00026D61">
      <w:r>
        <w:rPr>
          <w:rFonts w:ascii="MetaOT-Book" w:hAnsi="MetaOT-Book" w:cs="MetaOT-Book"/>
          <w:sz w:val="21"/>
          <w:szCs w:val="21"/>
        </w:rPr>
        <w:t>(  )</w:t>
      </w:r>
      <w:r>
        <w:rPr>
          <w:rFonts w:ascii="MetaOT-Book" w:hAnsi="MetaOT-Book" w:cs="MetaOT-Book"/>
          <w:sz w:val="21"/>
          <w:szCs w:val="21"/>
        </w:rPr>
        <w:tab/>
        <w:t>Hij is vergroot.</w:t>
      </w:r>
      <w:r>
        <w:br w:type="page"/>
      </w:r>
    </w:p>
    <w:p w14:paraId="2636D6FA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lack" w:hAnsi="MetaOT-Black" w:cs="MetaOT-Black"/>
          <w:color w:val="FFFFFF"/>
        </w:rPr>
      </w:pPr>
      <w:r>
        <w:rPr>
          <w:rFonts w:ascii="MetaOT-Black" w:hAnsi="MetaOT-Black" w:cs="MetaOT-Black"/>
          <w:color w:val="FFFFFF"/>
        </w:rPr>
        <w:lastRenderedPageBreak/>
        <w:t>opdracht 42 practicum</w:t>
      </w:r>
    </w:p>
    <w:p w14:paraId="20E1F5A3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  <w:r>
        <w:rPr>
          <w:rFonts w:ascii="MetaOT-Bold" w:hAnsi="MetaOT-Bold" w:cs="MetaOT-Bold"/>
          <w:b/>
          <w:bCs/>
          <w:color w:val="000000"/>
          <w:sz w:val="21"/>
          <w:szCs w:val="21"/>
        </w:rPr>
        <w:t xml:space="preserve">Opdracht </w:t>
      </w:r>
      <w:r w:rsidR="00010C51">
        <w:rPr>
          <w:rFonts w:ascii="MetaOT-Bold" w:hAnsi="MetaOT-Bold" w:cs="MetaOT-Bold"/>
          <w:b/>
          <w:bCs/>
          <w:color w:val="000000"/>
          <w:sz w:val="21"/>
          <w:szCs w:val="21"/>
        </w:rPr>
        <w:t>2</w:t>
      </w:r>
      <w:r>
        <w:rPr>
          <w:rFonts w:ascii="MetaOT-Bold" w:hAnsi="MetaOT-Bold" w:cs="MetaOT-Bold"/>
          <w:b/>
          <w:bCs/>
          <w:color w:val="000000"/>
          <w:sz w:val="21"/>
          <w:szCs w:val="21"/>
        </w:rPr>
        <w:tab/>
        <w:t>EEN VLIESJE VAN EEN UI</w:t>
      </w:r>
    </w:p>
    <w:p w14:paraId="17992644" w14:textId="77777777" w:rsidR="00AF4AC0" w:rsidRDefault="00AF4AC0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</w:p>
    <w:p w14:paraId="695DAD15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Een ui bestaat uit verschillende lagen (zie afbeelding). Die lagen noem je rokken.</w:t>
      </w:r>
    </w:p>
    <w:p w14:paraId="49C5E92D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Tussen de rokken zitten vliezen. </w:t>
      </w:r>
      <w:r w:rsidR="00010C51">
        <w:rPr>
          <w:rFonts w:ascii="MetaOT-Normal" w:hAnsi="MetaOT-Normal" w:cs="MetaOT-Normal"/>
          <w:color w:val="000000"/>
          <w:sz w:val="21"/>
          <w:szCs w:val="21"/>
        </w:rPr>
        <w:t>Op bladzijde 111</w:t>
      </w:r>
      <w:r>
        <w:rPr>
          <w:rFonts w:ascii="MetaOT-Normal" w:hAnsi="MetaOT-Normal" w:cs="MetaOT-Normal"/>
          <w:color w:val="000000"/>
          <w:sz w:val="21"/>
          <w:szCs w:val="21"/>
        </w:rPr>
        <w:t xml:space="preserve"> zie je zo’n vlies. Deze vliezen zijn gemakkelijk los te trekken. Een vlies is maar één cellaag dik en daardoor erg dun.</w:t>
      </w:r>
    </w:p>
    <w:p w14:paraId="488F486D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3BDA58B6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  <w:r>
        <w:rPr>
          <w:rFonts w:ascii="MetaOT-Bold" w:hAnsi="MetaOT-Bold" w:cs="MetaOT-Bold"/>
          <w:b/>
          <w:bCs/>
          <w:color w:val="000000"/>
          <w:sz w:val="21"/>
          <w:szCs w:val="21"/>
        </w:rPr>
        <w:t>Wat is het doel?</w:t>
      </w:r>
    </w:p>
    <w:p w14:paraId="428A1329" w14:textId="77777777" w:rsidR="00026D61" w:rsidRDefault="00AF4AC0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Je</w:t>
      </w:r>
      <w:r w:rsidR="00026D61">
        <w:rPr>
          <w:rFonts w:ascii="MetaOT-Normal" w:hAnsi="MetaOT-Normal" w:cs="MetaOT-Normal"/>
          <w:color w:val="000000"/>
          <w:sz w:val="21"/>
          <w:szCs w:val="21"/>
        </w:rPr>
        <w:t xml:space="preserve"> bekijkt een preparaat van een vliesje van een ui.</w:t>
      </w:r>
    </w:p>
    <w:p w14:paraId="460DEBF4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1F21C43D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  <w:r>
        <w:rPr>
          <w:rFonts w:ascii="MetaOT-Bold" w:hAnsi="MetaOT-Bold" w:cs="MetaOT-Bold"/>
          <w:b/>
          <w:bCs/>
          <w:color w:val="000000"/>
          <w:sz w:val="21"/>
          <w:szCs w:val="21"/>
        </w:rPr>
        <w:t>Wat heb je nodig?</w:t>
      </w:r>
    </w:p>
    <w:p w14:paraId="6D720E68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een stukje ui</w:t>
      </w:r>
    </w:p>
    <w:p w14:paraId="4B9F991A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prepareermateriaal</w:t>
      </w:r>
    </w:p>
    <w:p w14:paraId="44C154E2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kleurstofoplossing (dit is nodig om de cellen goed te zien)</w:t>
      </w:r>
    </w:p>
    <w:p w14:paraId="47E24528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tekenmateriaal</w:t>
      </w:r>
    </w:p>
    <w:p w14:paraId="4E83EE51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365A6AA6" w14:textId="77777777" w:rsidR="00026D61" w:rsidRDefault="00026D61" w:rsidP="00026D61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  <w:r>
        <w:rPr>
          <w:rFonts w:ascii="MetaOT-Bold" w:hAnsi="MetaOT-Bold" w:cs="MetaOT-Bold"/>
          <w:b/>
          <w:bCs/>
          <w:color w:val="000000"/>
          <w:sz w:val="21"/>
          <w:szCs w:val="21"/>
        </w:rPr>
        <w:t>Wat moet je doen?</w:t>
      </w:r>
    </w:p>
    <w:p w14:paraId="45BA383F" w14:textId="77777777" w:rsidR="00AF4AC0" w:rsidRDefault="00026D61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– </w:t>
      </w:r>
      <w:r w:rsidR="00AF4AC0">
        <w:rPr>
          <w:rFonts w:ascii="MetaOT-Normal" w:hAnsi="MetaOT-Normal" w:cs="MetaOT-Normal"/>
          <w:color w:val="000000"/>
          <w:sz w:val="21"/>
          <w:szCs w:val="21"/>
        </w:rPr>
        <w:t>Je krijgt een pr</w:t>
      </w:r>
      <w:r>
        <w:rPr>
          <w:rFonts w:ascii="MetaOT-Normal" w:hAnsi="MetaOT-Normal" w:cs="MetaOT-Normal"/>
          <w:color w:val="000000"/>
          <w:sz w:val="21"/>
          <w:szCs w:val="21"/>
        </w:rPr>
        <w:t xml:space="preserve">eparaat van een vliesje van een ui. </w:t>
      </w:r>
    </w:p>
    <w:p w14:paraId="140CAFD7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Bekijk het preparaat eerst met de kleinste vergroting.</w:t>
      </w:r>
    </w:p>
    <w:p w14:paraId="45C2949C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Schuif het stukje dat je wilt bekijken in het midden van het beeld.</w:t>
      </w:r>
    </w:p>
    <w:p w14:paraId="54CC05C7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   Bekijk het preparaat bij een vergroting van 40×.</w:t>
      </w:r>
    </w:p>
    <w:p w14:paraId="32068CB8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Stel de microscoop zo in dat de vergroting 100× is.</w:t>
      </w:r>
    </w:p>
    <w:p w14:paraId="40513820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   Bekijk het preparaat bij deze vergroting.</w:t>
      </w:r>
    </w:p>
    <w:p w14:paraId="06E2EFD5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</w:p>
    <w:p w14:paraId="4B176770" w14:textId="77777777" w:rsidR="00AF4AC0" w:rsidRP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b/>
          <w:color w:val="000000"/>
          <w:sz w:val="21"/>
          <w:szCs w:val="21"/>
        </w:rPr>
      </w:pPr>
      <w:r w:rsidRPr="00AF4AC0">
        <w:rPr>
          <w:rFonts w:ascii="MetaOT-Normal" w:hAnsi="MetaOT-Normal" w:cs="MetaOT-Normal"/>
          <w:b/>
          <w:color w:val="000000"/>
          <w:sz w:val="21"/>
          <w:szCs w:val="21"/>
        </w:rPr>
        <w:t>Opdracht</w:t>
      </w:r>
    </w:p>
    <w:p w14:paraId="5BE82235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Maak in het vak een tekening van enkele cellen die je ziet.</w:t>
      </w:r>
    </w:p>
    <w:p w14:paraId="73752205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– Geef in je tekening aan: </w:t>
      </w:r>
      <w:r>
        <w:rPr>
          <w:rFonts w:ascii="MetaOT-NormalItalic" w:hAnsi="MetaOT-NormalItalic" w:cs="MetaOT-NormalItalic"/>
          <w:i/>
          <w:iCs/>
          <w:color w:val="000000"/>
          <w:sz w:val="21"/>
          <w:szCs w:val="21"/>
        </w:rPr>
        <w:t>celkern – celplasma – celwand</w:t>
      </w:r>
      <w:r>
        <w:rPr>
          <w:rFonts w:ascii="MetaOT-Normal" w:hAnsi="MetaOT-Normal" w:cs="MetaOT-Normal"/>
          <w:color w:val="000000"/>
          <w:sz w:val="21"/>
          <w:szCs w:val="21"/>
        </w:rPr>
        <w:t>.</w:t>
      </w:r>
    </w:p>
    <w:p w14:paraId="6FA700B1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Schrijf de vergroting onder de tekening.</w:t>
      </w:r>
    </w:p>
    <w:p w14:paraId="74D26F46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Ruim daarna je materiaal en de microscoop op.</w:t>
      </w:r>
    </w:p>
    <w:p w14:paraId="4803BCB3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526B0B00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  <w:r w:rsidRPr="00AF4AC0">
        <w:rPr>
          <w:rFonts w:ascii="MetaOT-Bold" w:hAnsi="MetaOT-Bold" w:cs="MetaOT-Bold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8D8F" wp14:editId="0D55688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19675" cy="3810000"/>
                <wp:effectExtent l="0" t="0" r="28575" b="190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7DA54" w14:textId="77777777" w:rsidR="00AF4AC0" w:rsidRDefault="00AF4AC0">
                            <w:r>
                              <w:t>De 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95.25pt;height:300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">
                <v:textbox>
                  <w:txbxContent>
                    <w:p w:rsidR="00AF4AC0" w:rsidRDefault="00AF4AC0">
                      <w:r>
                        <w:t>De ui</w:t>
                      </w:r>
                    </w:p>
                  </w:txbxContent>
                </v:textbox>
              </v:shape>
            </w:pict>
          </mc:Fallback>
        </mc:AlternateContent>
      </w:r>
    </w:p>
    <w:p w14:paraId="6F91CF05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47BFF2B8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29CF5915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1299451C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1CFD0BC8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CronosPro-Bold" w:hAnsi="CronosPro-Bold" w:cs="CronosPro-Bold"/>
          <w:b/>
          <w:bCs/>
          <w:color w:val="CAFF7D"/>
          <w:sz w:val="18"/>
          <w:szCs w:val="18"/>
        </w:rPr>
      </w:pPr>
      <w:r>
        <w:rPr>
          <w:rFonts w:ascii="CronosPro-Bold" w:hAnsi="CronosPro-Bold" w:cs="CronosPro-Bold"/>
          <w:b/>
          <w:bCs/>
          <w:color w:val="FFFFFF"/>
          <w:sz w:val="18"/>
          <w:szCs w:val="18"/>
        </w:rPr>
        <w:t xml:space="preserve">THEMA </w:t>
      </w:r>
    </w:p>
    <w:p w14:paraId="32B9AB82" w14:textId="77777777" w:rsidR="00AF4AC0" w:rsidRDefault="00AF4AC0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17F56861" w14:textId="77777777" w:rsidR="00AF4AC0" w:rsidRDefault="00AF4AC0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3CB21606" w14:textId="77777777" w:rsidR="00AF4AC0" w:rsidRDefault="00AF4AC0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1703B448" w14:textId="77777777" w:rsidR="00AF4AC0" w:rsidRDefault="00AF4AC0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0427E84E" w14:textId="77777777" w:rsidR="00AF4AC0" w:rsidRDefault="00AF4AC0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0A07AA04" w14:textId="77777777" w:rsidR="00AF4AC0" w:rsidRDefault="00AF4AC0">
      <w:r>
        <w:br w:type="page"/>
      </w:r>
    </w:p>
    <w:p w14:paraId="63121F56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  <w:r>
        <w:rPr>
          <w:rFonts w:ascii="MetaOT-Bold" w:hAnsi="MetaOT-Bold" w:cs="MetaOT-Bold"/>
          <w:b/>
          <w:bCs/>
          <w:color w:val="000000"/>
          <w:sz w:val="21"/>
          <w:szCs w:val="21"/>
        </w:rPr>
        <w:lastRenderedPageBreak/>
        <w:t xml:space="preserve">Opdracht </w:t>
      </w:r>
      <w:r w:rsidR="00010C51">
        <w:rPr>
          <w:rFonts w:ascii="MetaOT-Bold" w:hAnsi="MetaOT-Bold" w:cs="MetaOT-Bold"/>
          <w:b/>
          <w:bCs/>
          <w:color w:val="000000"/>
          <w:sz w:val="21"/>
          <w:szCs w:val="21"/>
        </w:rPr>
        <w:t>3</w:t>
      </w:r>
      <w:r>
        <w:rPr>
          <w:rFonts w:ascii="MetaOT-Bold" w:hAnsi="MetaOT-Bold" w:cs="MetaOT-Bold"/>
          <w:b/>
          <w:bCs/>
          <w:color w:val="000000"/>
          <w:sz w:val="21"/>
          <w:szCs w:val="21"/>
        </w:rPr>
        <w:tab/>
        <w:t>CELLEN UIT WANGSLIJMVLIES</w:t>
      </w:r>
    </w:p>
    <w:p w14:paraId="494915CF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</w:p>
    <w:p w14:paraId="13D691CD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Aan de binnenkant van je wang zit slijmvlies. Je maakt het preparaat in een kleurstofoplossing. Hierdoor kun je de cellen zien (zie </w:t>
      </w:r>
      <w:r w:rsidR="00010C51">
        <w:rPr>
          <w:rFonts w:ascii="MetaOT-Normal" w:hAnsi="MetaOT-Normal" w:cs="MetaOT-Normal"/>
          <w:color w:val="000000"/>
          <w:sz w:val="21"/>
          <w:szCs w:val="21"/>
        </w:rPr>
        <w:t>bladzijde 105</w:t>
      </w:r>
      <w:r>
        <w:rPr>
          <w:rFonts w:ascii="MetaOT-Normal" w:hAnsi="MetaOT-Normal" w:cs="MetaOT-Normal"/>
          <w:color w:val="000000"/>
          <w:sz w:val="21"/>
          <w:szCs w:val="21"/>
        </w:rPr>
        <w:t>).</w:t>
      </w:r>
    </w:p>
    <w:p w14:paraId="29A412A8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166C7ED1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  <w:r>
        <w:rPr>
          <w:rFonts w:ascii="MetaOT-Bold" w:hAnsi="MetaOT-Bold" w:cs="MetaOT-Bold"/>
          <w:b/>
          <w:bCs/>
          <w:color w:val="000000"/>
          <w:sz w:val="21"/>
          <w:szCs w:val="21"/>
        </w:rPr>
        <w:t>Wat is het doel?</w:t>
      </w:r>
    </w:p>
    <w:p w14:paraId="5B49CBDA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Je maakt en bekijkt een preparaat van cellen van wangslijmvlies.</w:t>
      </w:r>
    </w:p>
    <w:p w14:paraId="391E3F51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586FC716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  <w:r>
        <w:rPr>
          <w:rFonts w:ascii="MetaOT-Bold" w:hAnsi="MetaOT-Bold" w:cs="MetaOT-Bold"/>
          <w:b/>
          <w:bCs/>
          <w:color w:val="000000"/>
          <w:sz w:val="21"/>
          <w:szCs w:val="21"/>
        </w:rPr>
        <w:t>Wat heb je nodig?</w:t>
      </w:r>
    </w:p>
    <w:p w14:paraId="53358DD4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een plastic roerstaafje</w:t>
      </w:r>
    </w:p>
    <w:p w14:paraId="488EDB00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een microscoop</w:t>
      </w:r>
    </w:p>
    <w:p w14:paraId="2B7478CD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prepareermateriaal</w:t>
      </w:r>
    </w:p>
    <w:p w14:paraId="2E4B163B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kleurstofoplossing</w:t>
      </w:r>
    </w:p>
    <w:p w14:paraId="11A0B366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tekenmateriaal</w:t>
      </w:r>
    </w:p>
    <w:p w14:paraId="5D0EFAFD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</w:p>
    <w:p w14:paraId="22BF98D3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Bold" w:hAnsi="MetaOT-Bold" w:cs="MetaOT-Bold"/>
          <w:b/>
          <w:bCs/>
          <w:color w:val="000000"/>
          <w:sz w:val="21"/>
          <w:szCs w:val="21"/>
        </w:rPr>
      </w:pPr>
      <w:r>
        <w:rPr>
          <w:rFonts w:ascii="MetaOT-Bold" w:hAnsi="MetaOT-Bold" w:cs="MetaOT-Bold"/>
          <w:b/>
          <w:bCs/>
          <w:color w:val="000000"/>
          <w:sz w:val="21"/>
          <w:szCs w:val="21"/>
        </w:rPr>
        <w:t>Wat moet je doen?</w:t>
      </w:r>
    </w:p>
    <w:p w14:paraId="2B56931F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>– Schraap met het roerstaafje langs de binnenkant van je wang.</w:t>
      </w:r>
    </w:p>
    <w:p w14:paraId="3356D624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   Met een houten spatel gaat het ook (zie afbeelding).</w:t>
      </w:r>
    </w:p>
    <w:p w14:paraId="256200AA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  <w:r>
        <w:rPr>
          <w:rFonts w:ascii="MetaOT-Normal" w:hAnsi="MetaOT-Normal" w:cs="MetaOT-Normal"/>
          <w:color w:val="000000"/>
          <w:sz w:val="21"/>
          <w:szCs w:val="21"/>
        </w:rPr>
        <w:t xml:space="preserve">– Volg nu de stappen </w:t>
      </w:r>
      <w:r w:rsidR="00010C51">
        <w:rPr>
          <w:rFonts w:ascii="MetaOT-Normal" w:hAnsi="MetaOT-Normal" w:cs="MetaOT-Normal"/>
          <w:color w:val="000000"/>
          <w:sz w:val="21"/>
          <w:szCs w:val="21"/>
        </w:rPr>
        <w:t>op blz. 105</w:t>
      </w:r>
      <w:r>
        <w:rPr>
          <w:rFonts w:ascii="MetaOT-Normal" w:hAnsi="MetaOT-Normal" w:cs="MetaOT-Normal"/>
          <w:color w:val="000000"/>
          <w:sz w:val="21"/>
          <w:szCs w:val="21"/>
        </w:rPr>
        <w:t xml:space="preserve"> ‘Zo maak je een preparaat van wangslijmvlies’.</w:t>
      </w:r>
    </w:p>
    <w:p w14:paraId="3BC04E94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sz w:val="21"/>
          <w:szCs w:val="21"/>
        </w:rPr>
      </w:pPr>
      <w:r>
        <w:rPr>
          <w:rFonts w:ascii="MetaOT-Normal" w:hAnsi="MetaOT-Normal" w:cs="MetaOT-Normal"/>
          <w:sz w:val="21"/>
          <w:szCs w:val="21"/>
        </w:rPr>
        <w:t>– Bekijk het preparaat met de microscoop bij een vergroting van 40×.</w:t>
      </w:r>
    </w:p>
    <w:p w14:paraId="5B934EEB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sz w:val="21"/>
          <w:szCs w:val="21"/>
        </w:rPr>
      </w:pPr>
      <w:r>
        <w:rPr>
          <w:rFonts w:ascii="MetaOT-Normal" w:hAnsi="MetaOT-Normal" w:cs="MetaOT-Normal"/>
          <w:sz w:val="21"/>
          <w:szCs w:val="21"/>
        </w:rPr>
        <w:t>– Draai daarna de revolver naar de vergroting van 100×.</w:t>
      </w:r>
    </w:p>
    <w:p w14:paraId="3D476E54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sz w:val="21"/>
          <w:szCs w:val="21"/>
        </w:rPr>
      </w:pPr>
      <w:r>
        <w:rPr>
          <w:rFonts w:ascii="MetaOT-Normal" w:hAnsi="MetaOT-Normal" w:cs="MetaOT-Normal"/>
          <w:sz w:val="21"/>
          <w:szCs w:val="21"/>
        </w:rPr>
        <w:t xml:space="preserve">  Je ziet cellen die los liggen. Maar je ziet ook cellen die aan elkaar vastzitten of over elkaar hee</w:t>
      </w:r>
      <w:r w:rsidR="00010C51">
        <w:rPr>
          <w:rFonts w:ascii="MetaOT-Normal" w:hAnsi="MetaOT-Normal" w:cs="MetaOT-Normal"/>
          <w:sz w:val="21"/>
          <w:szCs w:val="21"/>
        </w:rPr>
        <w:t>n</w:t>
      </w:r>
      <w:r>
        <w:rPr>
          <w:rFonts w:ascii="MetaOT-Normal" w:hAnsi="MetaOT-Normal" w:cs="MetaOT-Normal"/>
          <w:sz w:val="21"/>
          <w:szCs w:val="21"/>
        </w:rPr>
        <w:t xml:space="preserve"> liggen.</w:t>
      </w:r>
    </w:p>
    <w:p w14:paraId="78606800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sz w:val="21"/>
          <w:szCs w:val="21"/>
        </w:rPr>
      </w:pPr>
      <w:r>
        <w:rPr>
          <w:rFonts w:ascii="MetaOT-Normal" w:hAnsi="MetaOT-Normal" w:cs="MetaOT-Normal"/>
          <w:sz w:val="21"/>
          <w:szCs w:val="21"/>
        </w:rPr>
        <w:t>– Bekijk een cel bij een vergroting van 400×.</w:t>
      </w:r>
    </w:p>
    <w:p w14:paraId="2582BFE3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sz w:val="21"/>
          <w:szCs w:val="21"/>
        </w:rPr>
      </w:pPr>
    </w:p>
    <w:p w14:paraId="240832EB" w14:textId="77777777" w:rsidR="00AF4AC0" w:rsidRP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b/>
          <w:sz w:val="21"/>
          <w:szCs w:val="21"/>
        </w:rPr>
      </w:pPr>
      <w:r w:rsidRPr="00AF4AC0">
        <w:rPr>
          <w:rFonts w:ascii="MetaOT-Normal" w:hAnsi="MetaOT-Normal" w:cs="MetaOT-Normal"/>
          <w:b/>
          <w:sz w:val="21"/>
          <w:szCs w:val="21"/>
        </w:rPr>
        <w:t>Opdracht</w:t>
      </w:r>
    </w:p>
    <w:p w14:paraId="699637D6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sz w:val="21"/>
          <w:szCs w:val="21"/>
        </w:rPr>
      </w:pPr>
      <w:r>
        <w:rPr>
          <w:rFonts w:ascii="MetaOT-Normal" w:hAnsi="MetaOT-Normal" w:cs="MetaOT-Normal"/>
          <w:sz w:val="21"/>
          <w:szCs w:val="21"/>
        </w:rPr>
        <w:t>– Maak in het vak een natuurgetrouwe tekening van de cel.</w:t>
      </w:r>
    </w:p>
    <w:p w14:paraId="42E8FE1C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sz w:val="21"/>
          <w:szCs w:val="21"/>
        </w:rPr>
      </w:pPr>
      <w:r>
        <w:rPr>
          <w:rFonts w:ascii="MetaOT-Normal" w:hAnsi="MetaOT-Normal" w:cs="MetaOT-Normal"/>
          <w:sz w:val="21"/>
          <w:szCs w:val="21"/>
        </w:rPr>
        <w:t xml:space="preserve">– </w:t>
      </w:r>
      <w:r w:rsidR="00010C51">
        <w:rPr>
          <w:rFonts w:ascii="MetaOT-Normal" w:hAnsi="MetaOT-Normal" w:cs="MetaOT-Normal"/>
          <w:sz w:val="21"/>
          <w:szCs w:val="21"/>
        </w:rPr>
        <w:t>Schrijf de goede namen erbij (kijk in je boek)</w:t>
      </w:r>
      <w:r>
        <w:rPr>
          <w:rFonts w:ascii="MetaOT-Normal" w:hAnsi="MetaOT-Normal" w:cs="MetaOT-Normal"/>
          <w:sz w:val="21"/>
          <w:szCs w:val="21"/>
        </w:rPr>
        <w:t xml:space="preserve">: </w:t>
      </w:r>
      <w:r>
        <w:rPr>
          <w:rFonts w:ascii="MetaOT-NormalItalic" w:hAnsi="MetaOT-NormalItalic" w:cs="MetaOT-NormalItalic"/>
          <w:i/>
          <w:iCs/>
          <w:sz w:val="21"/>
          <w:szCs w:val="21"/>
        </w:rPr>
        <w:t xml:space="preserve">celkern </w:t>
      </w:r>
      <w:r>
        <w:rPr>
          <w:rFonts w:ascii="MetaOT-Normal" w:hAnsi="MetaOT-Normal" w:cs="MetaOT-Normal"/>
          <w:sz w:val="21"/>
          <w:szCs w:val="21"/>
        </w:rPr>
        <w:t xml:space="preserve">– </w:t>
      </w:r>
      <w:r>
        <w:rPr>
          <w:rFonts w:ascii="MetaOT-NormalItalic" w:hAnsi="MetaOT-NormalItalic" w:cs="MetaOT-NormalItalic"/>
          <w:i/>
          <w:iCs/>
          <w:sz w:val="21"/>
          <w:szCs w:val="21"/>
        </w:rPr>
        <w:t xml:space="preserve">celmembraan </w:t>
      </w:r>
      <w:r>
        <w:rPr>
          <w:rFonts w:ascii="MetaOT-Normal" w:hAnsi="MetaOT-Normal" w:cs="MetaOT-Normal"/>
          <w:sz w:val="21"/>
          <w:szCs w:val="21"/>
        </w:rPr>
        <w:t xml:space="preserve">– </w:t>
      </w:r>
      <w:r>
        <w:rPr>
          <w:rFonts w:ascii="MetaOT-NormalItalic" w:hAnsi="MetaOT-NormalItalic" w:cs="MetaOT-NormalItalic"/>
          <w:i/>
          <w:iCs/>
          <w:sz w:val="21"/>
          <w:szCs w:val="21"/>
        </w:rPr>
        <w:t>celplasma</w:t>
      </w:r>
      <w:r>
        <w:rPr>
          <w:rFonts w:ascii="MetaOT-Normal" w:hAnsi="MetaOT-Normal" w:cs="MetaOT-Normal"/>
          <w:sz w:val="21"/>
          <w:szCs w:val="21"/>
        </w:rPr>
        <w:t>.</w:t>
      </w:r>
    </w:p>
    <w:p w14:paraId="7F694B30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sz w:val="21"/>
          <w:szCs w:val="21"/>
        </w:rPr>
      </w:pPr>
      <w:r>
        <w:rPr>
          <w:rFonts w:ascii="MetaOT-Normal" w:hAnsi="MetaOT-Normal" w:cs="MetaOT-Normal"/>
          <w:sz w:val="21"/>
          <w:szCs w:val="21"/>
        </w:rPr>
        <w:t>– Haal het preparaat uit elkaar.</w:t>
      </w:r>
    </w:p>
    <w:p w14:paraId="05767A89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sz w:val="21"/>
          <w:szCs w:val="21"/>
        </w:rPr>
      </w:pPr>
      <w:r>
        <w:rPr>
          <w:rFonts w:ascii="MetaOT-Normal" w:hAnsi="MetaOT-Normal" w:cs="MetaOT-Normal"/>
          <w:sz w:val="21"/>
          <w:szCs w:val="21"/>
        </w:rPr>
        <w:t>– Maak het materiaal dat je hebt gebruikt schoon en droog met een tissue en ruim het op.</w:t>
      </w:r>
    </w:p>
    <w:p w14:paraId="2D478441" w14:textId="77777777" w:rsidR="00AF4AC0" w:rsidRDefault="00AF4AC0" w:rsidP="00AF4AC0">
      <w:pPr>
        <w:autoSpaceDE w:val="0"/>
        <w:autoSpaceDN w:val="0"/>
        <w:adjustRightInd w:val="0"/>
        <w:spacing w:after="0" w:line="240" w:lineRule="auto"/>
        <w:rPr>
          <w:rFonts w:ascii="MetaOT-Normal" w:hAnsi="MetaOT-Normal" w:cs="MetaOT-Normal"/>
          <w:color w:val="000000"/>
          <w:sz w:val="21"/>
          <w:szCs w:val="21"/>
        </w:rPr>
      </w:pPr>
    </w:p>
    <w:p w14:paraId="2BA98B14" w14:textId="77777777" w:rsidR="00D13A09" w:rsidRDefault="00AF4AC0" w:rsidP="00AF4AC0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AF4AC0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740F5" wp14:editId="65A3C8E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05375" cy="4086225"/>
                <wp:effectExtent l="0" t="0" r="28575" b="285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0F8A3" w14:textId="77777777" w:rsidR="00AF4AC0" w:rsidRDefault="00AF4AC0">
                            <w:r>
                              <w:t>Cel uit wangslijm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386.25pt;height:321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">
                <v:textbox>
                  <w:txbxContent>
                    <w:p w:rsidR="00AF4AC0" w:rsidRDefault="00AF4AC0">
                      <w:r>
                        <w:t>Cel uit wangslijm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br w:type="page"/>
      </w:r>
    </w:p>
    <w:p w14:paraId="22495376" w14:textId="77777777" w:rsidR="000F64BF" w:rsidRDefault="000F64BF" w:rsidP="000F64BF">
      <w:pPr>
        <w:pStyle w:val="Titel"/>
        <w:jc w:val="center"/>
      </w:pPr>
      <w:r>
        <w:lastRenderedPageBreak/>
        <w:t>Leerverslag</w:t>
      </w:r>
    </w:p>
    <w:p w14:paraId="72139D7F" w14:textId="77777777" w:rsidR="000F64BF" w:rsidRDefault="000F64BF" w:rsidP="000F64BF">
      <w:pPr>
        <w:pStyle w:val="Lijstaline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wat heb je gedaan?</w:t>
      </w:r>
    </w:p>
    <w:p w14:paraId="758E03D9" w14:textId="77777777" w:rsid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64369FA1" w14:textId="77777777" w:rsid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1E96D0D0" w14:textId="77777777" w:rsidR="000F64BF" w:rsidRP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1AD56F91" w14:textId="77777777" w:rsidR="000F64BF" w:rsidRDefault="000F64BF" w:rsidP="000F64BF">
      <w:pPr>
        <w:pStyle w:val="Lijstaline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hoe heb je het gedaan?</w:t>
      </w:r>
    </w:p>
    <w:p w14:paraId="0925C367" w14:textId="77777777" w:rsid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08C602F7" w14:textId="77777777" w:rsid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2F6C6837" w14:textId="77777777" w:rsidR="000F64BF" w:rsidRP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6CE6DF71" w14:textId="77777777" w:rsidR="000F64BF" w:rsidRDefault="000F64BF" w:rsidP="000F64BF">
      <w:pPr>
        <w:pStyle w:val="Lijstaline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wat heb je geleerd?</w:t>
      </w:r>
    </w:p>
    <w:p w14:paraId="7016ED9B" w14:textId="77777777" w:rsid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3AA64161" w14:textId="77777777" w:rsid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1726F9A3" w14:textId="77777777" w:rsidR="000F64BF" w:rsidRP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4D439C0F" w14:textId="77777777" w:rsidR="000F64BF" w:rsidRDefault="000F64BF" w:rsidP="000F64BF">
      <w:pPr>
        <w:pStyle w:val="Lijstaline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wat ging goed?</w:t>
      </w:r>
    </w:p>
    <w:p w14:paraId="35C6CDFB" w14:textId="77777777" w:rsid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26D8EA8E" w14:textId="77777777" w:rsid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6AAB114A" w14:textId="77777777" w:rsidR="000F64BF" w:rsidRPr="000F64BF" w:rsidRDefault="000F64BF" w:rsidP="000F64BF">
      <w:pPr>
        <w:rPr>
          <w:rFonts w:ascii="Comic Sans MS" w:hAnsi="Comic Sans MS"/>
          <w:sz w:val="24"/>
          <w:szCs w:val="24"/>
        </w:rPr>
      </w:pPr>
    </w:p>
    <w:p w14:paraId="3FC33D91" w14:textId="77777777" w:rsidR="000F64BF" w:rsidRPr="005D603B" w:rsidRDefault="000F64BF" w:rsidP="000F64BF">
      <w:pPr>
        <w:pStyle w:val="Lijstaline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5D603B">
        <w:rPr>
          <w:rFonts w:ascii="Comic Sans MS" w:hAnsi="Comic Sans MS"/>
          <w:sz w:val="24"/>
          <w:szCs w:val="24"/>
        </w:rPr>
        <w:t>wat kan beter?</w:t>
      </w:r>
    </w:p>
    <w:p w14:paraId="401DBCEA" w14:textId="77777777" w:rsidR="000F64BF" w:rsidRPr="000F64BF" w:rsidRDefault="000F64BF" w:rsidP="000F64BF"/>
    <w:sectPr w:rsidR="000F64BF" w:rsidRPr="000F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taOT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eta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1D1A"/>
    <w:multiLevelType w:val="hybridMultilevel"/>
    <w:tmpl w:val="16949A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13BA"/>
    <w:multiLevelType w:val="hybridMultilevel"/>
    <w:tmpl w:val="16949A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B27"/>
    <w:multiLevelType w:val="hybridMultilevel"/>
    <w:tmpl w:val="61B23F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14930"/>
    <w:multiLevelType w:val="hybridMultilevel"/>
    <w:tmpl w:val="E35E07C2"/>
    <w:lvl w:ilvl="0" w:tplc="02ACD53C">
      <w:start w:val="102"/>
      <w:numFmt w:val="bullet"/>
      <w:lvlText w:val="-"/>
      <w:lvlJc w:val="left"/>
      <w:pPr>
        <w:ind w:left="720" w:hanging="360"/>
      </w:pPr>
      <w:rPr>
        <w:rFonts w:ascii="MetaOT-Normal" w:eastAsiaTheme="minorHAnsi" w:hAnsi="MetaOT-Normal" w:cs="MetaOT-Norm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567E"/>
    <w:multiLevelType w:val="hybridMultilevel"/>
    <w:tmpl w:val="16949A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720A"/>
    <w:multiLevelType w:val="hybridMultilevel"/>
    <w:tmpl w:val="DFD8E736"/>
    <w:lvl w:ilvl="0" w:tplc="3A8459E4">
      <w:start w:val="102"/>
      <w:numFmt w:val="bullet"/>
      <w:lvlText w:val="-"/>
      <w:lvlJc w:val="left"/>
      <w:pPr>
        <w:ind w:left="720" w:hanging="360"/>
      </w:pPr>
      <w:rPr>
        <w:rFonts w:ascii="MetaOT-Normal" w:eastAsiaTheme="minorHAnsi" w:hAnsi="MetaOT-Normal" w:cs="MetaOT-Norm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74EE7"/>
    <w:multiLevelType w:val="hybridMultilevel"/>
    <w:tmpl w:val="64405D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89"/>
    <w:rsid w:val="00010C51"/>
    <w:rsid w:val="00026D61"/>
    <w:rsid w:val="000F64BF"/>
    <w:rsid w:val="002B465D"/>
    <w:rsid w:val="00434378"/>
    <w:rsid w:val="00434699"/>
    <w:rsid w:val="004C0FCA"/>
    <w:rsid w:val="004C6B58"/>
    <w:rsid w:val="00507F24"/>
    <w:rsid w:val="00571F05"/>
    <w:rsid w:val="005D603B"/>
    <w:rsid w:val="00AF4AC0"/>
    <w:rsid w:val="00B52C78"/>
    <w:rsid w:val="00B624A1"/>
    <w:rsid w:val="00D13A09"/>
    <w:rsid w:val="00E21696"/>
    <w:rsid w:val="00F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698F"/>
  <w15:docId w15:val="{38D4D484-84C6-4835-B2AC-D1E1695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901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90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F9018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9018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6948</TotalTime>
  <Pages>5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Drent</dc:creator>
  <cp:lastModifiedBy>S. Drent</cp:lastModifiedBy>
  <cp:revision>3</cp:revision>
  <dcterms:created xsi:type="dcterms:W3CDTF">2019-09-01T12:57:00Z</dcterms:created>
  <dcterms:modified xsi:type="dcterms:W3CDTF">2020-07-22T12:27:00Z</dcterms:modified>
</cp:coreProperties>
</file>